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Ind w:w="-709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7283" w:rsidRPr="009039D4" w14:paraId="1495D6D9" w14:textId="77777777" w:rsidTr="00767C58">
        <w:trPr>
          <w:cantSplit/>
          <w:trHeight w:hRule="exact" w:val="13162"/>
        </w:trPr>
        <w:tc>
          <w:tcPr>
            <w:tcW w:w="9970" w:type="dxa"/>
          </w:tcPr>
          <w:p w14:paraId="1940E30C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6952FF26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3013530F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706642C2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402A32F3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1E1C044A" w14:textId="77777777" w:rsidR="00137283" w:rsidRPr="009039D4" w:rsidRDefault="00B14FFD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  <w:r w:rsidRPr="009039D4">
              <w:rPr>
                <w:i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9559FF6" wp14:editId="0598560F">
                  <wp:simplePos x="2838450" y="3114675"/>
                  <wp:positionH relativeFrom="margin">
                    <wp:align>center</wp:align>
                  </wp:positionH>
                  <wp:positionV relativeFrom="paragraph">
                    <wp:posOffset>-3810</wp:posOffset>
                  </wp:positionV>
                  <wp:extent cx="1944000" cy="702000"/>
                  <wp:effectExtent l="0" t="0" r="0" b="317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70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D4F71" w14:textId="77777777" w:rsidR="00B14FFD" w:rsidRPr="009039D4" w:rsidRDefault="00B14FFD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2DF16247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20541B02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4C3D839B" w14:textId="1785303D" w:rsidR="00137283" w:rsidRPr="009039D4" w:rsidRDefault="00AC26C2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  <w:r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MODELO TIPO DE 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PROTOCOLO GENERAL ENTRE </w:t>
            </w:r>
            <w:r w:rsidR="005A0684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LA COMUNIDAD</w:t>
            </w:r>
            <w:r w:rsidR="003D15A9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AUTÓNOMA DE LA REGIÓN DE MURCIA, A TRAVÉS DE LA CONSEJERÍA DE FAMILIA E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IGUALDAD</w:t>
            </w:r>
            <w:r w:rsidR="003D15A9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DE OPORTUNIDADES</w:t>
            </w:r>
            <w:r w:rsidR="00721506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,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Y</w:t>
            </w:r>
            <w:r w:rsidR="009039D4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</w:t>
            </w:r>
            <w:r w:rsidR="00041867" w:rsidRPr="00041867">
              <w:rPr>
                <w:rFonts w:ascii="Century Gothic" w:eastAsia="Times New Roman" w:hAnsi="Century Gothic" w:cs="Aharoni"/>
                <w:b/>
                <w:i/>
                <w:sz w:val="18"/>
                <w:szCs w:val="18"/>
                <w:lang w:val="es-ES_tradnl" w:eastAsia="es-ES"/>
              </w:rPr>
              <w:t>FISIOTEPARIA REFORMER, S.L.P</w:t>
            </w:r>
            <w:r w:rsidR="00041867" w:rsidRPr="00041867">
              <w:rPr>
                <w:rFonts w:ascii="Century Gothic" w:eastAsia="Times New Roman" w:hAnsi="Century Gothic" w:cs="Aharoni"/>
                <w:b/>
                <w:sz w:val="18"/>
                <w:szCs w:val="18"/>
                <w:lang w:val="es-ES_tradnl" w:eastAsia="es-ES"/>
              </w:rPr>
              <w:t>.</w:t>
            </w:r>
            <w:r w:rsidR="009039D4" w:rsidRPr="00041867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PARA PROMOVER LA SENSIBILIZACIÓN Y CONCIENCIACIÓN SOCIAL CONTRA LA VIOLENCIA </w:t>
            </w:r>
            <w:r w:rsidR="004421DD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DE GÉNERO EN EL MARCO DE LA INICIATIVA “EMPRESAS POR UNA SOCIEDAD LIBRE DE VIOLENCIA DE GÉNERO”.</w:t>
            </w:r>
          </w:p>
          <w:p w14:paraId="6EEEBE2D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5802C1A0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7CCB0BEF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</w:tc>
      </w:tr>
    </w:tbl>
    <w:p w14:paraId="53600298" w14:textId="3123F498" w:rsidR="00FC04FE" w:rsidRPr="00DB4272" w:rsidRDefault="009716EB" w:rsidP="009716EB">
      <w:pPr>
        <w:tabs>
          <w:tab w:val="left" w:pos="2805"/>
        </w:tabs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sz w:val="20"/>
          <w:szCs w:val="20"/>
          <w:lang w:eastAsia="es-ES_tradnl"/>
        </w:rPr>
        <w:lastRenderedPageBreak/>
        <w:tab/>
      </w:r>
    </w:p>
    <w:p w14:paraId="437B2466" w14:textId="5972FD94" w:rsidR="0055043B" w:rsidRPr="00DB4272" w:rsidRDefault="000F0066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PROTOCOLO </w:t>
      </w:r>
      <w:r w:rsidR="009B0CA1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GENERAL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ENTRE </w:t>
      </w:r>
      <w:r w:rsidR="00F16381">
        <w:rPr>
          <w:rFonts w:ascii="Century Gothic" w:hAnsi="Century Gothic" w:cs="Arial"/>
          <w:b/>
          <w:sz w:val="20"/>
          <w:szCs w:val="20"/>
          <w:lang w:eastAsia="es-ES_tradnl"/>
        </w:rPr>
        <w:t>LA COMUNIDAD</w:t>
      </w:r>
      <w:r w:rsidR="00721506" w:rsidRPr="00721506">
        <w:rPr>
          <w:rFonts w:ascii="Century Gothic" w:hAnsi="Century Gothic" w:cs="Arial"/>
          <w:b/>
          <w:sz w:val="20"/>
          <w:szCs w:val="20"/>
          <w:lang w:eastAsia="es-ES_tradnl"/>
        </w:rPr>
        <w:t xml:space="preserve"> AUTÓNOMA DE LA REGIÓN DE MURCIA, A TRAVÉS DE LA CONSEJERÍA DE FAMILIA E IGUALDAD DE OPORTUNIDADES,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>Y</w:t>
      </w:r>
      <w:r w:rsidR="00677903" w:rsidRPr="00677903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 xml:space="preserve"> </w:t>
      </w:r>
      <w:r w:rsidR="00041867" w:rsidRPr="0004186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FISIOTEPARIA REFORMER, S.L.P</w:t>
      </w:r>
      <w:r w:rsidR="00041867" w:rsidRP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>.</w:t>
      </w:r>
      <w:r w:rsidR="00041867" w:rsidRPr="00041867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 xml:space="preserve"> </w:t>
      </w:r>
      <w:r w:rsidR="00850919">
        <w:rPr>
          <w:rFonts w:ascii="Century Gothic" w:hAnsi="Century Gothic" w:cs="Arial"/>
          <w:b/>
          <w:sz w:val="20"/>
          <w:szCs w:val="20"/>
          <w:lang w:eastAsia="es-ES_tradnl"/>
        </w:rPr>
        <w:t>P</w:t>
      </w: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ARA 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PROMO</w:t>
      </w:r>
      <w:r w:rsidR="001927B3" w:rsidRPr="00DB4272">
        <w:rPr>
          <w:rFonts w:ascii="Century Gothic" w:hAnsi="Century Gothic" w:cs="Arial"/>
          <w:b/>
          <w:sz w:val="20"/>
          <w:szCs w:val="20"/>
          <w:lang w:eastAsia="es-ES_tradnl"/>
        </w:rPr>
        <w:t>VER LA SENSIBILIZACIÓN Y CONCIENCIACIÓN SOCIAL CONTRA LA VIOLENCIA DE GÉNERO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 EN EL MARCO DE LA INICIA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>T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>I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VA “EMPRESAS POR 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>UNA SOCIEDAD LIBRE DE VIOLENCIA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 DE GÉNERO”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.</w:t>
      </w:r>
    </w:p>
    <w:p w14:paraId="663026B5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6049DCCC" w14:textId="77777777" w:rsidR="00D87F85" w:rsidRPr="00DB4272" w:rsidRDefault="00D87F85" w:rsidP="00FC04FE">
      <w:pPr>
        <w:spacing w:before="360" w:after="24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En M</w:t>
      </w:r>
      <w:r w:rsidR="00721506">
        <w:rPr>
          <w:rFonts w:ascii="Century Gothic" w:eastAsia="Times New Roman" w:hAnsi="Century Gothic" w:cs="Arial"/>
          <w:sz w:val="20"/>
          <w:szCs w:val="20"/>
          <w:lang w:eastAsia="es-ES"/>
        </w:rPr>
        <w:t>urcia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proofErr w:type="gramStart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a …</w:t>
      </w:r>
      <w:proofErr w:type="gramEnd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de </w:t>
      </w:r>
      <w:r w:rsidR="00752652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           </w:t>
      </w:r>
      <w:proofErr w:type="spellStart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</w:t>
      </w:r>
      <w:proofErr w:type="spellEnd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</w:t>
      </w:r>
      <w:r w:rsidR="00361D3F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dos mil dieciocho</w:t>
      </w:r>
      <w:r w:rsidR="00BD06A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CA85F4B" w14:textId="77777777" w:rsidR="00FC04FE" w:rsidRPr="00DB4272" w:rsidRDefault="00FC04FE" w:rsidP="00FC04FE">
      <w:pPr>
        <w:spacing w:before="360" w:after="24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325C8A47" w14:textId="77777777" w:rsidR="00147618" w:rsidRPr="00DB4272" w:rsidRDefault="00BD06AB" w:rsidP="00FC04FE">
      <w:pPr>
        <w:spacing w:before="48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 E U N I D O S</w:t>
      </w:r>
    </w:p>
    <w:p w14:paraId="23318AF4" w14:textId="4D25A7AB" w:rsidR="00BD06AB" w:rsidRPr="008B2D80" w:rsidRDefault="00BD06AB" w:rsidP="00FC04FE">
      <w:pPr>
        <w:spacing w:before="240" w:after="240" w:line="360" w:lineRule="auto"/>
        <w:ind w:right="-79"/>
        <w:jc w:val="both"/>
        <w:rPr>
          <w:rFonts w:ascii="Century Gothic" w:eastAsia="Times New Roman" w:hAnsi="Century Gothic" w:cs="Arial"/>
          <w:bCs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De una parte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DOÑA</w:t>
      </w:r>
      <w:r w:rsidR="00721506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VIOLANTE TOMÁS OLIVARES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</w:t>
      </w:r>
      <w:r w:rsidR="00850919" w:rsidRPr="00850919">
        <w:t xml:space="preserve"> 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en nombre y representación de la Comunidad Autónoma de la Región de Murcia, en su calidad de Consejera de Familia e Igualdad de Oportunidades, cargo para el que fue nombrada por el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Decreto de la Presidencia n.º</w:t>
      </w:r>
      <w:r w:rsidR="005E11EB" w:rsidRPr="005E11EB">
        <w:t xml:space="preserve"> </w:t>
      </w:r>
      <w:r w:rsidR="005E11EB" w:rsidRPr="005E11EB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20/2017, de 4 de mayo (BORM de 5 de mayo)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, actuando en representación de la misma en virtud del artículo 16.2 a) de la Ley 7/2004, de 28 de diciembre, de Organización y Régimen Jurídico de la Administración Pública de la </w:t>
      </w:r>
      <w:r w:rsidR="00850919" w:rsidRPr="008B2D80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Comunidad Autónoma de la Región de Murcia</w:t>
      </w:r>
      <w:r w:rsidRPr="008B2D80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</w:t>
      </w:r>
    </w:p>
    <w:p w14:paraId="7A99533E" w14:textId="0CA80376" w:rsidR="00721506" w:rsidRPr="00DB4272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8B2D80">
        <w:rPr>
          <w:rFonts w:ascii="Century Gothic" w:hAnsi="Century Gothic" w:cs="Arial"/>
          <w:b/>
          <w:sz w:val="20"/>
        </w:rPr>
        <w:t>De otra,</w:t>
      </w:r>
      <w:r w:rsidRPr="008B2D80">
        <w:rPr>
          <w:rFonts w:ascii="Century Gothic" w:hAnsi="Century Gothic" w:cs="Arial"/>
          <w:sz w:val="20"/>
        </w:rPr>
        <w:t xml:space="preserve"> </w:t>
      </w:r>
      <w:r w:rsidR="00041867">
        <w:rPr>
          <w:rFonts w:ascii="Century Gothic" w:hAnsi="Century Gothic" w:cs="Arial"/>
          <w:sz w:val="20"/>
        </w:rPr>
        <w:t>DON ALVARO RAMALLO PEÑA</w:t>
      </w:r>
      <w:r w:rsidR="00677903">
        <w:rPr>
          <w:rFonts w:ascii="Century Gothic" w:hAnsi="Century Gothic" w:cs="Arial"/>
          <w:sz w:val="20"/>
        </w:rPr>
        <w:t xml:space="preserve">, </w:t>
      </w:r>
      <w:r w:rsidR="001C2C80" w:rsidRPr="008B2D80">
        <w:rPr>
          <w:rFonts w:ascii="Century Gothic" w:hAnsi="Century Gothic" w:cs="Arial"/>
          <w:sz w:val="20"/>
        </w:rPr>
        <w:t>en nomb</w:t>
      </w:r>
      <w:r w:rsidR="00BA7730">
        <w:rPr>
          <w:rFonts w:ascii="Century Gothic" w:hAnsi="Century Gothic" w:cs="Arial"/>
          <w:sz w:val="20"/>
        </w:rPr>
        <w:t>re y representación de</w:t>
      </w:r>
      <w:r w:rsidR="00677903" w:rsidRPr="00677903">
        <w:rPr>
          <w:rFonts w:ascii="Century Gothic" w:hAnsi="Century Gothic" w:cs="Aharoni"/>
          <w:b/>
          <w:sz w:val="20"/>
        </w:rPr>
        <w:t xml:space="preserve"> </w:t>
      </w:r>
      <w:r w:rsidR="00041867" w:rsidRPr="00041867">
        <w:rPr>
          <w:rFonts w:ascii="Century Gothic" w:hAnsi="Century Gothic" w:cs="Aharoni"/>
          <w:b/>
          <w:i/>
          <w:sz w:val="18"/>
          <w:szCs w:val="18"/>
        </w:rPr>
        <w:t>FISIOTEPARIA REFORMER, S.L.P</w:t>
      </w:r>
      <w:r w:rsidR="00041867" w:rsidRPr="00041867">
        <w:rPr>
          <w:rFonts w:ascii="Century Gothic" w:hAnsi="Century Gothic" w:cs="Aharoni"/>
          <w:b/>
          <w:sz w:val="18"/>
          <w:szCs w:val="18"/>
        </w:rPr>
        <w:t>.</w:t>
      </w:r>
    </w:p>
    <w:p w14:paraId="671B71CC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2E99E1D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76393CD" w14:textId="77777777" w:rsidR="00982C92" w:rsidRPr="00DB4272" w:rsidRDefault="00982C9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22A1470" w14:textId="77777777" w:rsidR="00FC04FE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ECA88EA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AF347E8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21A7362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BC96A36" w14:textId="77777777" w:rsidR="00BA7730" w:rsidRPr="00DB4272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35ED4FE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EFEC649" w14:textId="77777777" w:rsidR="008A29CD" w:rsidRDefault="008A29CD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81DF8FA" w14:textId="25EC28C5" w:rsidR="00FC04FE" w:rsidRPr="00DB4272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DB4272">
        <w:rPr>
          <w:rFonts w:ascii="Century Gothic" w:hAnsi="Century Gothic" w:cs="Arial"/>
          <w:sz w:val="20"/>
        </w:rPr>
        <w:t xml:space="preserve">Las partes, en la representación que ostentan y reconociéndose plena capacidad para </w:t>
      </w:r>
      <w:r w:rsidR="00FC04FE" w:rsidRPr="00DB4272">
        <w:rPr>
          <w:rFonts w:ascii="Century Gothic" w:hAnsi="Century Gothic" w:cs="Arial"/>
          <w:sz w:val="20"/>
        </w:rPr>
        <w:t>actuar y suscribir el presente P</w:t>
      </w:r>
      <w:r w:rsidR="000027AC" w:rsidRPr="00DB4272">
        <w:rPr>
          <w:rFonts w:ascii="Century Gothic" w:hAnsi="Century Gothic" w:cs="Arial"/>
          <w:sz w:val="20"/>
        </w:rPr>
        <w:t>rotocolo,</w:t>
      </w:r>
    </w:p>
    <w:p w14:paraId="40E56D74" w14:textId="77777777" w:rsidR="00FC04FE" w:rsidRPr="00DB4272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56CB5BE0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2909749" w14:textId="77777777" w:rsidR="00DB4272" w:rsidRPr="00DB4272" w:rsidRDefault="00DB427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1008AF7A" w14:textId="77777777" w:rsidR="00106F20" w:rsidRDefault="00106F20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E X P O N E N</w:t>
      </w:r>
    </w:p>
    <w:p w14:paraId="38409AA3" w14:textId="77777777" w:rsidR="00DB4272" w:rsidRPr="00DB4272" w:rsidRDefault="00DB4272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179255A" w14:textId="77777777" w:rsidR="0056566E" w:rsidRPr="00DB4272" w:rsidRDefault="00FC04FE" w:rsidP="00FC04FE">
      <w:pPr>
        <w:spacing w:before="120" w:after="120" w:line="360" w:lineRule="auto"/>
        <w:ind w:right="-79"/>
        <w:jc w:val="both"/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PRIMERO.-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Que la Consejería de Familia e Igualdad de Oportunidades es el departamento de la Comunidad Autónoma de la Región de Murcia al que corresponde, conforme al Decreto del Presidente n</w:t>
      </w:r>
      <w:proofErr w:type="gramStart"/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.º</w:t>
      </w:r>
      <w:proofErr w:type="gramEnd"/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2/2018, de 20 de abril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, de reorganización de la Administración Regional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,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la propuesta, desarrollo y ejecución de las directrices generales del Consejo de Gobierno en materia de políticas de la mujer.</w:t>
      </w:r>
    </w:p>
    <w:p w14:paraId="3F9AA1C5" w14:textId="77777777" w:rsidR="00815501" w:rsidRDefault="00815501" w:rsidP="00FC04FE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2A3CE5A0" w14:textId="30036941" w:rsidR="003B58C9" w:rsidRPr="00DB4272" w:rsidRDefault="00850919" w:rsidP="0081550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SEGUND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la empresa</w:t>
      </w:r>
      <w:r w:rsidR="0067790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041867" w:rsidRPr="0004186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FISIOTEPARIA REFORMER, S.L.P</w:t>
      </w:r>
      <w:r w:rsidR="00041867" w:rsidRP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>.</w:t>
      </w:r>
      <w:r w:rsid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firmante del presente Protocolo, es consciente de la problemática social existente y de la necesaria implicación de todos los agentes sociales en la prevención de la violencia de género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conseguir una plena concienciación y construir de manera conjunta una sociedad libre</w:t>
      </w:r>
      <w:r w:rsidR="0038060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cualquier forma de violencia sobre la mujer</w:t>
      </w:r>
      <w:r w:rsidR="003B58C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.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ello manifiesta su especial interés y disposición y ofrece la máxima colaboración a la Comunidad Autónoma de la Región de Murcia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contribuir, con los medios a su alcance y en la medida de sus posibilidades, a favorecer la sensibilización ante la violencia de género.</w:t>
      </w:r>
    </w:p>
    <w:p w14:paraId="7D41E38B" w14:textId="77777777" w:rsidR="00FC04FE" w:rsidRDefault="00FC04F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63C34314" w14:textId="77777777" w:rsidR="00850919" w:rsidRPr="00AB61C4" w:rsidRDefault="00850919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TERCER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el 19 de abril de 2018, tuvo lugar la firma del </w:t>
      </w:r>
      <w:r w:rsidRPr="00815501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Protocolo General entre el Ministerio de Sanidad, Servicios Sociales e Igualdad, a través de la Delegación del Gobierno para la Violencia de Género, y la Comunidad Autónoma de la Región de Murcia, a través de la Consejería de Familia e Igualdad de Oportunidades, para replicar la Iniciativa “Empresas por una Sociedad Libre de Violencia de Género” y promover, en su ámbito territorial, la Sensibilización Social frente a la Violencia de Género y la Inserción Laboral de Mujeres que han sufrido esta Violencia.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Dicho Protocolo se firma en desarrollo de la Ley Orgánica 1/2004, de 28 de Diciembre, de Medidas de Protección Integral contra la Violencia de </w:t>
      </w:r>
      <w:r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Género así como de la Ley 7/2007</w:t>
      </w:r>
      <w:r w:rsidR="00F72802"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de 4 de abril, para la Igualdad </w:t>
      </w:r>
      <w:r w:rsidR="00F72802"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lastRenderedPageBreak/>
        <w:t>entre Mujeres y Hombres, y de Protección contra la Violencia de Género en la Región de Murcia</w:t>
      </w:r>
    </w:p>
    <w:p w14:paraId="54F15292" w14:textId="77777777" w:rsidR="00850919" w:rsidRPr="00DB4272" w:rsidRDefault="00850919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48F991FE" w14:textId="02B0D5E0" w:rsidR="003B58C9" w:rsidRPr="00DB4272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eastAsia="es-ES"/>
        </w:rPr>
        <w:t>CUART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O.-</w:t>
      </w:r>
      <w:r w:rsidR="00FC04FE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en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el actual contexto jurídico y social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nuestro país, resulta particularmente oportuno que las empresas y otras entidades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colaboren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la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 distintas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Administraci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ones Públicas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el fin de que actúen como altavoces para difundir </w:t>
      </w:r>
      <w:r w:rsid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en toda la sociedad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el mensaje y 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>la sensibilización sobre la violencia de género</w:t>
      </w:r>
      <w:r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 otras formas de violencia hacia las mujeres</w:t>
      </w:r>
      <w:r w:rsid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en el marco de la legislación vigente y del </w:t>
      </w:r>
      <w:r w:rsidR="00D43C34" w:rsidRP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Pacto de Estado contra la Violencia de Género ratificado por el Observatorio Estatal para la Violencia sobre la Mujer el 15 de diciembre de 2017 y por la Conferencia Sectorial de Igualdad en su reunión de 27 de diciembre de 2017</w:t>
      </w:r>
      <w:r w:rsid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57A6F7C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45138AF7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19C6F1EF" w14:textId="37192B77" w:rsidR="00EE6D44" w:rsidRPr="00DB4272" w:rsidRDefault="0056566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Por ello,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 considera necesaria la colaboración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</w:t>
      </w:r>
      <w:r w:rsidR="0067790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041867" w:rsidRPr="0004186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FISIOTEPARIA REFORMER, S.L.P</w:t>
      </w:r>
      <w:r w:rsidR="00041867" w:rsidRP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>.</w:t>
      </w:r>
      <w:r w:rsid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mediante el presente 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general,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</w:t>
      </w:r>
      <w:r w:rsidR="003A303F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combatir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la p</w:t>
      </w:r>
      <w:r w:rsidR="003A303F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roblemática social existente y promover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la necesaria implicación de todos los agentes sociales en la preve</w:t>
      </w:r>
      <w:r w:rsidR="0038060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nción y en la concienciación social</w:t>
      </w:r>
      <w:r w:rsidR="003A303F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contra la violencia de género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003C2D41" w14:textId="77777777" w:rsidR="0056566E" w:rsidRPr="00DB4272" w:rsidRDefault="0056566E" w:rsidP="00FC04FE">
      <w:pPr>
        <w:spacing w:before="240" w:after="24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1FA0B869" w14:textId="77777777" w:rsidR="0080615D" w:rsidRPr="00DB4272" w:rsidRDefault="0080615D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3CF448C" w14:textId="77777777" w:rsidR="00982C92" w:rsidRPr="00DB4272" w:rsidRDefault="009B0CA1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todo lo expuesto, las partes aceptan la suscripción del presente Protocolo general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se regirá por las siguientes </w:t>
      </w:r>
    </w:p>
    <w:p w14:paraId="7185A41F" w14:textId="77777777" w:rsidR="00DB4272" w:rsidRDefault="00DB4272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EF61D71" w14:textId="77777777" w:rsidR="00DB4272" w:rsidRPr="00DB4272" w:rsidRDefault="0055043B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 L Á U S U L A S</w:t>
      </w:r>
    </w:p>
    <w:p w14:paraId="32D44C59" w14:textId="77777777" w:rsidR="00BE5EB9" w:rsidRPr="00DB4272" w:rsidRDefault="00FC04FE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PRIMERA.</w:t>
      </w:r>
      <w:r w:rsidR="00782040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-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OBJETO DEL PROTOCOLO.</w:t>
      </w:r>
    </w:p>
    <w:p w14:paraId="1581B313" w14:textId="6ED0A44C" w:rsidR="00BE5EB9" w:rsidRPr="00DB4272" w:rsidRDefault="008718F1" w:rsidP="00FC04FE">
      <w:pPr>
        <w:spacing w:before="120" w:after="480" w:line="360" w:lineRule="auto"/>
        <w:jc w:val="both"/>
        <w:rPr>
          <w:rFonts w:ascii="Century Gothic" w:hAnsi="Century Gothic" w:cs="Arial"/>
          <w:sz w:val="20"/>
          <w:szCs w:val="20"/>
          <w:lang w:eastAsia="es-ES_tradnl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El presente P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tiene como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objeto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establecer un marco general de colaboración entre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Murcia, a través de la Consejería de Familia e Igualdad de Oportunidades,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 </w:t>
      </w:r>
      <w:r w:rsidR="00041867" w:rsidRPr="0004186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FISIOTEPARIA REFORMER, S.L.P</w:t>
      </w:r>
      <w:r w:rsidR="00041867" w:rsidRP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>.</w:t>
      </w:r>
      <w:r w:rsidR="009716EB" w:rsidRPr="009039D4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,</w:t>
      </w:r>
      <w:r w:rsidR="009716EB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diseño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elabora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ción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y seguimiento 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80615D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F23D50" w:rsidRPr="00DB4272">
        <w:rPr>
          <w:rFonts w:ascii="Century Gothic" w:hAnsi="Century Gothic" w:cs="Arial"/>
          <w:sz w:val="20"/>
          <w:szCs w:val="20"/>
          <w:lang w:eastAsia="es-ES_tradnl"/>
        </w:rPr>
        <w:t>sensibil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ización y concienciación social 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ante la violencia de género</w:t>
      </w:r>
      <w:r w:rsidR="005C1BC1">
        <w:rPr>
          <w:rFonts w:ascii="Century Gothic" w:hAnsi="Century Gothic" w:cs="Arial"/>
          <w:sz w:val="20"/>
          <w:szCs w:val="20"/>
          <w:lang w:eastAsia="es-ES_tradnl"/>
        </w:rPr>
        <w:t>, en el marco del Pacto de Estado contra la Violencia de Género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.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</w:p>
    <w:p w14:paraId="2BBF90FB" w14:textId="77777777" w:rsidR="009D5B63" w:rsidRPr="00DB4272" w:rsidRDefault="009D5B63" w:rsidP="009D5B63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lastRenderedPageBreak/>
        <w:t xml:space="preserve">SEGUNDA.-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NATURALEZA JURÍDICA.</w:t>
      </w:r>
    </w:p>
    <w:p w14:paraId="6F29C60C" w14:textId="77777777" w:rsidR="009D5B63" w:rsidRPr="00DB4272" w:rsidRDefault="009D5B63" w:rsidP="00DB4272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Este Protocolo General de Actuación, no tiene la consideración de convenio, según lo dispuesto en el artículo 47.1, párrafo segundo, de la Ley 40/2015, de 1 de octubre.</w:t>
      </w:r>
    </w:p>
    <w:p w14:paraId="7777DE14" w14:textId="77777777" w:rsidR="00380602" w:rsidRPr="00DB4272" w:rsidRDefault="009D5B63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TERCER</w:t>
      </w:r>
      <w:r w:rsidR="0075265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COMPROMISOS DE LAS PARTES.</w:t>
      </w:r>
    </w:p>
    <w:p w14:paraId="4C8F9BF4" w14:textId="77777777" w:rsidR="00380602" w:rsidRPr="00DB4272" w:rsidRDefault="0038060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la implantación y desarrollo del </w:t>
      </w:r>
      <w:r w:rsidR="00F23D50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presente PROTOCOLO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: </w:t>
      </w:r>
    </w:p>
    <w:p w14:paraId="3C5EAEB1" w14:textId="77777777" w:rsidR="00982C92" w:rsidRPr="00DB4272" w:rsidRDefault="00D368D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L</w:t>
      </w:r>
      <w:r w:rsidRP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 Comunidad Autónoma de la Región de Murcia, a través de la Consejería de Familia e Igualdad de Oportunidades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, se compromete a: </w:t>
      </w:r>
    </w:p>
    <w:p w14:paraId="276F9595" w14:textId="3DDBFD0B" w:rsidR="00D95D2C" w:rsidRPr="00D95D2C" w:rsidRDefault="008B2D80" w:rsidP="00D95D2C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Poner a disposición de la empresa firmante el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material</w:t>
      </w:r>
      <w:r w:rsidR="00D95D2C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, imágenes y campañas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de sensibilización </w:t>
      </w: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contra la violencia de género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</w:t>
      </w: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D95D2C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se considere oportuno difundir a través de sus canales de comunicación.</w:t>
      </w:r>
    </w:p>
    <w:p w14:paraId="6D4D6D31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4E62D5CE" w14:textId="57F0617F" w:rsidR="001927B3" w:rsidRPr="00DB4272" w:rsidRDefault="00F23D50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Difundir y </w:t>
      </w: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apoyar</w:t>
      </w:r>
      <w:r w:rsidR="001927B3"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a través </w:t>
      </w:r>
      <w:r w:rsidR="00D63991"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del portal web de la Dirección General de Mujer e Igualdad de Oportunidades (</w:t>
      </w:r>
      <w:proofErr w:type="spellStart"/>
      <w:r w:rsidR="002C09B2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igualdadyviolenciadege</w:t>
      </w:r>
      <w:bookmarkStart w:id="0" w:name="_GoBack"/>
      <w:bookmarkEnd w:id="0"/>
      <w:r w:rsidR="00D63991" w:rsidRPr="00E40974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nero</w:t>
      </w:r>
      <w:proofErr w:type="spellEnd"/>
      <w:r w:rsidR="00D63991" w:rsidRPr="00E40974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)</w:t>
      </w: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demás canales de comunicación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propios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las diferentes actuaciones que se lleven a cabo. </w:t>
      </w:r>
    </w:p>
    <w:p w14:paraId="40B113FB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64585D59" w14:textId="77777777" w:rsidR="001927B3" w:rsidRPr="00DB4272" w:rsidRDefault="00F23D50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en la planificación, organización y ejecución de las actuaciones de información, prevención y sensibilización</w:t>
      </w:r>
      <w:r w:rsidR="001927B3" w:rsidRPr="00DB4272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 se pongan en marcha.</w:t>
      </w:r>
    </w:p>
    <w:p w14:paraId="2D01FF04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</w:p>
    <w:p w14:paraId="40A11492" w14:textId="1F478276" w:rsidR="001927B3" w:rsidRPr="00DB4272" w:rsidRDefault="001927B3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Prestar asesoramiento y apoyo en todas las actuaciones que se </w:t>
      </w:r>
      <w:r w:rsidR="00BA773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vayan a realizar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. </w:t>
      </w:r>
    </w:p>
    <w:p w14:paraId="7E9EEFE4" w14:textId="77777777" w:rsidR="00982C92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</w:p>
    <w:p w14:paraId="3265E947" w14:textId="1C147B02" w:rsidR="001927B3" w:rsidRPr="00DB4272" w:rsidRDefault="00041867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 xml:space="preserve"> </w:t>
      </w:r>
      <w:r w:rsidRPr="0004186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FISIOTEPARIA REFORMER, S.L.P</w:t>
      </w:r>
      <w:r w:rsidRP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>.</w:t>
      </w:r>
      <w:r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se</w:t>
      </w:r>
      <w:r w:rsidR="001927B3" w:rsidRPr="00DB4272"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  <w:t xml:space="preserve"> compromete a:</w:t>
      </w:r>
    </w:p>
    <w:p w14:paraId="0AB30E8E" w14:textId="77777777" w:rsidR="001927B3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12421530" w14:textId="34287AF7" w:rsidR="001927B3" w:rsidRPr="00DB4272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en la difusión de las campañas de sensibilización y prevención que </w:t>
      </w:r>
      <w:r w:rsidR="00D368D2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la C</w:t>
      </w:r>
      <w:r w:rsidR="000D3233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onsejería de Familia e Igualdad de Oportunidades</w:t>
      </w:r>
      <w:r w:rsidR="000E6E86" w:rsidRPr="000E6E8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0E6E8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y/o </w:t>
      </w:r>
      <w:r w:rsidR="000E6E86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el Ministerio </w:t>
      </w:r>
      <w:r w:rsidR="007D0E7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competente en materia de Igualdad</w:t>
      </w:r>
      <w:r w:rsidR="000E6E86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ponga</w:t>
      </w:r>
      <w:r w:rsidR="00D368D2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n</w:t>
      </w: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en marcha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, 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utilizando sus canales de comunicación propios.</w:t>
      </w:r>
    </w:p>
    <w:p w14:paraId="0C337D60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E5D826D" w14:textId="77777777" w:rsidR="001927B3" w:rsidRPr="00E40974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distribución</w:t>
      </w:r>
      <w:r w:rsidRPr="00E40974">
        <w:rPr>
          <w:rFonts w:ascii="Century Gothic" w:eastAsia="Times New Roman" w:hAnsi="Century Gothic" w:cs="Arial"/>
          <w:snapToGrid w:val="0"/>
          <w:color w:val="FF0000"/>
          <w:sz w:val="20"/>
          <w:szCs w:val="20"/>
          <w:lang w:val="es-ES_tradnl" w:eastAsia="es-ES"/>
        </w:rPr>
        <w:t xml:space="preserve"> </w:t>
      </w:r>
      <w:r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de material de sensibilizaci</w:t>
      </w:r>
      <w:r w:rsidR="00F23D50"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ón y prevención de</w:t>
      </w:r>
      <w:r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la violencia contra la mujer.</w:t>
      </w:r>
    </w:p>
    <w:p w14:paraId="54614C10" w14:textId="77777777" w:rsidR="001927B3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</w:p>
    <w:p w14:paraId="201E5A34" w14:textId="7BA2BFE7" w:rsidR="007D0E76" w:rsidRDefault="007D0E76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lastRenderedPageBreak/>
        <w:t>Promover la difusión de este Protocolo a través de sus canales de comunicación internos (revista, portal, correo electrónico, tab</w:t>
      </w:r>
      <w:r w:rsidR="00244EFF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lón de anuncios, redes sociales, </w:t>
      </w:r>
      <w:proofErr w:type="spellStart"/>
      <w:r w:rsidR="00244EFF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etc</w:t>
      </w:r>
      <w:proofErr w:type="spellEnd"/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).</w:t>
      </w:r>
    </w:p>
    <w:p w14:paraId="47773037" w14:textId="77777777" w:rsidR="007D0E76" w:rsidRDefault="007D0E76" w:rsidP="007D0E76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33AFF20E" w14:textId="00C5C439" w:rsidR="00380602" w:rsidRPr="00DB4272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Remitir a</w:t>
      </w:r>
      <w:r w:rsid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la</w:t>
      </w:r>
      <w:r w:rsidR="000D3233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Consejería de Familia e Igualdad de Oportunidades</w:t>
      </w:r>
      <w:r w:rsidR="000D323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la información relativa al seguimiento y ejecución de las actuaciones en las que se concrete el objeto del presente </w:t>
      </w:r>
      <w:r w:rsidR="008718F1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Protocol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o.</w:t>
      </w:r>
    </w:p>
    <w:p w14:paraId="7FE5E0AB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30E8FB4E" w14:textId="248F05A7" w:rsidR="000558D4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colaboración deberá concretarse -de mutuo acuerdo- previamente a la realización de </w:t>
      </w:r>
      <w:r w:rsidR="00C21B2A">
        <w:rPr>
          <w:rFonts w:ascii="Century Gothic" w:hAnsi="Century Gothic" w:cs="Arial"/>
          <w:snapToGrid w:val="0"/>
          <w:spacing w:val="-3"/>
          <w:sz w:val="20"/>
          <w:szCs w:val="20"/>
        </w:rPr>
        <w:t>las actuaciones</w:t>
      </w:r>
      <w:r w:rsidR="00982C9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74FDAA7C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CUARTA.- FINANCIACIÓN.</w:t>
      </w:r>
    </w:p>
    <w:p w14:paraId="42825E5E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  <w:t xml:space="preserve">Este Protocolo no supone ni conlleva obligaciones económicas ni contempla la existencia de gastos que requieran el establecimiento de un sistema de financiación. A este respecto, cada parte interviniente asumirá con sus propios medios, materiales y personales, las acciones a emprender en cumplimiento de este Protocolo. </w:t>
      </w:r>
    </w:p>
    <w:p w14:paraId="1E6B17CA" w14:textId="77777777" w:rsidR="0018453A" w:rsidRPr="00DB4272" w:rsidRDefault="00DB427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QUIN</w:t>
      </w:r>
      <w:r w:rsidR="009D5B6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</w:t>
      </w:r>
      <w:r w:rsidR="000558D4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38060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.-</w:t>
      </w:r>
      <w:r w:rsidR="00DE1AF5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COMISIÓN DE SEGUIMIENTO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 </w:t>
      </w:r>
    </w:p>
    <w:p w14:paraId="0D7C597B" w14:textId="77777777" w:rsidR="00BA0F2D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Con el fin de asegurar un adecuado control y seguimiento del objeto del presente P</w:t>
      </w:r>
      <w:r w:rsidR="000B594A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rotocolo general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, y de velar por el cumplimiento y desarrollo del mismo, se constituirá una Comisión Mixta de Seguimiento, cuyas funciones serán:</w:t>
      </w:r>
    </w:p>
    <w:p w14:paraId="768186E4" w14:textId="0DE8A817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Realizar la supervisión y seguimiento de las actuaciones contem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pladas en 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6220D668" w14:textId="5D55F4E3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Inter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pretar el contenido del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 y su aplicación.</w:t>
      </w:r>
    </w:p>
    <w:p w14:paraId="20CE3E1B" w14:textId="151CD373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</w:t>
      </w:r>
      <w:r w:rsidR="00141840">
        <w:rPr>
          <w:rFonts w:ascii="Century Gothic" w:hAnsi="Century Gothic" w:cs="Arial"/>
          <w:snapToGrid w:val="0"/>
          <w:spacing w:val="-3"/>
          <w:sz w:val="20"/>
          <w:szCs w:val="20"/>
        </w:rPr>
        <w:t>alizar propuestas respecto a la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modificación, e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fectos o resolución del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233161FC" w14:textId="77777777" w:rsidR="00380602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3888C1A9" w14:textId="6110E07C" w:rsidR="008718F1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Comisión Mixta de Seguimiento estará constituida por dos representantes de cada una de las partes que suscriben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 Por parte</w:t>
      </w:r>
      <w:r w:rsidR="0057493C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de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57493C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 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serán designados </w:t>
      </w:r>
      <w:r w:rsidRPr="00DB4272">
        <w:rPr>
          <w:rFonts w:ascii="Century Gothic" w:hAnsi="Century Gothic" w:cs="Arial"/>
          <w:spacing w:val="-3"/>
          <w:sz w:val="20"/>
          <w:szCs w:val="20"/>
        </w:rPr>
        <w:t>por el</w:t>
      </w:r>
      <w:r w:rsidR="0057493C">
        <w:rPr>
          <w:rFonts w:ascii="Century Gothic" w:hAnsi="Century Gothic" w:cs="Arial"/>
          <w:spacing w:val="-3"/>
          <w:sz w:val="20"/>
          <w:szCs w:val="20"/>
        </w:rPr>
        <w:t>/la</w:t>
      </w:r>
      <w:r w:rsidRPr="00DB4272">
        <w:rPr>
          <w:rFonts w:ascii="Century Gothic" w:hAnsi="Century Gothic" w:cs="Arial"/>
          <w:spacing w:val="-3"/>
          <w:sz w:val="20"/>
          <w:szCs w:val="20"/>
        </w:rPr>
        <w:t xml:space="preserve"> titular de </w:t>
      </w:r>
      <w:r w:rsidRP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</w:t>
      </w:r>
      <w:r w:rsidR="0057493C" w:rsidRPr="00581641">
        <w:rPr>
          <w:rFonts w:ascii="Century Gothic" w:hAnsi="Century Gothic" w:cs="Arial"/>
          <w:snapToGrid w:val="0"/>
          <w:spacing w:val="-3"/>
          <w:sz w:val="20"/>
          <w:szCs w:val="20"/>
        </w:rPr>
        <w:t>Dirección General de Mujer e Igualdad de Oportunidades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Los/as representantes 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>designados por</w:t>
      </w:r>
      <w:r w:rsidR="0075265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la empresa firmante s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e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comunicarán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a la Dirección General de Mujer e Igualdad de Oportunidades, tras la fi</w:t>
      </w:r>
      <w:r w:rsidR="000020D1">
        <w:rPr>
          <w:rFonts w:ascii="Century Gothic" w:hAnsi="Century Gothic" w:cs="Arial"/>
          <w:snapToGrid w:val="0"/>
          <w:spacing w:val="-3"/>
          <w:sz w:val="20"/>
          <w:szCs w:val="20"/>
        </w:rPr>
        <w:t>rma del Proto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colo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</w:t>
      </w:r>
    </w:p>
    <w:p w14:paraId="717A4450" w14:textId="77777777" w:rsidR="00982C92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lastRenderedPageBreak/>
        <w:t>La Comisión Mixta de Seguimiento se reunirá con la periodicidad necesaria para cumplir su función, sin perjuicio de que pueda ser convocada con carácter extraordinario a petición de cualquiera de las partes</w:t>
      </w:r>
      <w:r w:rsidR="000027AC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13980906" w14:textId="77777777" w:rsidR="00682EC1" w:rsidRDefault="00682EC1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</w:p>
    <w:p w14:paraId="7A9B9BAF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SEXTA.- PUBLICIDAD Y DIFUSIÓN.</w:t>
      </w:r>
    </w:p>
    <w:p w14:paraId="3EB074B2" w14:textId="2947F95B" w:rsidR="00DB4272" w:rsidRPr="00DB4272" w:rsidRDefault="00A54981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L</w:t>
      </w:r>
      <w:r w:rsidR="00DB4272"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as partes firmantes se comprometen a destacar, en cuantas actividades realicen para la difusión de las previstas en el Protocolo, la colaboración prestada entre ellas.</w:t>
      </w:r>
    </w:p>
    <w:p w14:paraId="1279AEB4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</w:p>
    <w:p w14:paraId="612FE14B" w14:textId="240CEF59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Solo se podrá utilizar el logotipo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 Empresas por una Sociedad Libre de Violencia de Género,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del Ministerio </w:t>
      </w:r>
      <w:r w:rsidR="007B2B2F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competente en materia de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Igualdad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para las actuaciones que sean estrictamente objeto del Protocolo.</w:t>
      </w:r>
    </w:p>
    <w:p w14:paraId="0CC6E37A" w14:textId="77777777" w:rsidR="00DA65BD" w:rsidRDefault="00DA65BD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</w:p>
    <w:p w14:paraId="3622E84A" w14:textId="05F899BE" w:rsidR="00DB4272" w:rsidRPr="00DB4272" w:rsidRDefault="003B29BA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SÉPTIMA</w:t>
      </w:r>
      <w:r w:rsidR="00DB4272"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.- MODIFICACIONES.</w:t>
      </w:r>
    </w:p>
    <w:p w14:paraId="7436253D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z w:val="20"/>
          <w:szCs w:val="20"/>
          <w:lang w:eastAsia="es-ES"/>
        </w:rPr>
        <w:t xml:space="preserve">Este Protocolo pretende ser flexible, abierto y dinámico, pudiendo implantarse en su totalidad o en parte. Por ello, las partes podrán acordar cuantas modificaciones consideren oportunas para mejorar el desarrollo del proyecto. </w:t>
      </w:r>
    </w:p>
    <w:p w14:paraId="5C3F8481" w14:textId="4D446F5F" w:rsidR="000B594A" w:rsidRPr="00C42DEA" w:rsidRDefault="003B29BA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OCTAV</w:t>
      </w:r>
      <w:r w:rsidR="000B594A"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A.- </w:t>
      </w:r>
      <w:r w:rsidR="00116F35"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VIGENCIA Y </w:t>
      </w:r>
      <w:r w:rsidR="00C42DEA"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CAUSAS DE </w:t>
      </w:r>
      <w:r w:rsidR="00DB4272"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RESOLUCIÓN.</w:t>
      </w:r>
    </w:p>
    <w:p w14:paraId="07FCDF49" w14:textId="76C4D87E" w:rsidR="00116F35" w:rsidRDefault="00116F35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>El presente Protocolo se mantendrá vigente mientras se mantenga la voluntad de las partes en colaborar para</w:t>
      </w:r>
      <w:r w:rsidR="003B29BA"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llevar a cabo </w:t>
      </w:r>
      <w:r w:rsidR="003B29BA" w:rsidRPr="003B29B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acciones de </w:t>
      </w:r>
      <w:r w:rsidR="003B29BA" w:rsidRPr="003B29BA">
        <w:rPr>
          <w:rFonts w:ascii="Century Gothic" w:hAnsi="Century Gothic" w:cs="Arial"/>
          <w:sz w:val="20"/>
          <w:szCs w:val="20"/>
          <w:lang w:eastAsia="es-ES_tradnl"/>
        </w:rPr>
        <w:t>sensibilización y concienciación social ante la violencia de género</w:t>
      </w:r>
      <w:r w:rsidR="003B29BA">
        <w:rPr>
          <w:rFonts w:ascii="Century Gothic" w:hAnsi="Century Gothic" w:cs="Arial"/>
          <w:sz w:val="20"/>
          <w:szCs w:val="20"/>
          <w:lang w:eastAsia="es-ES_tradnl"/>
        </w:rPr>
        <w:t>.</w:t>
      </w:r>
    </w:p>
    <w:p w14:paraId="0BCB1FB5" w14:textId="77777777" w:rsidR="00A05039" w:rsidRPr="00DB4272" w:rsidRDefault="00982C92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Sin perjuicio de lo anterior,</w:t>
      </w:r>
      <w:r w:rsidR="008718F1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serán causa de resolución del P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 las siguientes</w:t>
      </w:r>
      <w:r w:rsidR="00A05039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:</w:t>
      </w:r>
    </w:p>
    <w:p w14:paraId="0A8C2A3D" w14:textId="77777777" w:rsidR="00A05039" w:rsidRPr="00DB4272" w:rsidRDefault="00A05039" w:rsidP="00FC0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Mutuo acuerdo de las partes manifestado por escrito.</w:t>
      </w:r>
    </w:p>
    <w:p w14:paraId="3E3D2493" w14:textId="77777777" w:rsidR="00A05039" w:rsidRPr="00DB4272" w:rsidRDefault="00A05039" w:rsidP="00FC0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Denuncia hecha por cualquiera de las partes, con tres meses de antelación.</w:t>
      </w:r>
    </w:p>
    <w:p w14:paraId="4AB10101" w14:textId="77777777" w:rsidR="008B48AF" w:rsidRDefault="008B48A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0758E6E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8E5F53D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8FE18EC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270F07ED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6AFE20C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38068E5" w14:textId="77777777" w:rsidR="009B0CA1" w:rsidRPr="00DB4272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Y para que conste y surta los efectos oportunos, en prueba de conformidad, las partes 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firman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</w:t>
      </w:r>
      <w:r w:rsidR="002C446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general, en duplicado ejemplar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un solo efecto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, en el lugar y fecha arriba indicados.</w:t>
      </w:r>
    </w:p>
    <w:p w14:paraId="7044D163" w14:textId="77777777" w:rsidR="003A303F" w:rsidRPr="00DB4272" w:rsidRDefault="003A303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CB33FB" w:rsidRPr="00DB4272" w14:paraId="2F0BCAA0" w14:textId="77777777" w:rsidTr="009D5B63">
        <w:tc>
          <w:tcPr>
            <w:tcW w:w="5103" w:type="dxa"/>
            <w:shd w:val="clear" w:color="auto" w:fill="auto"/>
          </w:tcPr>
          <w:p w14:paraId="4C266F96" w14:textId="5100FDE7" w:rsidR="009B0CA1" w:rsidRPr="00DB4272" w:rsidRDefault="002E57B4" w:rsidP="00FC04FE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hAnsi="Century Gothic" w:cs="Arial"/>
                <w:b/>
                <w:sz w:val="20"/>
                <w:szCs w:val="20"/>
              </w:rPr>
              <w:t>LA REPRESENTANTE DE</w:t>
            </w:r>
            <w:r w:rsidR="0067790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41867" w:rsidRPr="00041867">
              <w:rPr>
                <w:rFonts w:ascii="Century Gothic" w:eastAsia="Times New Roman" w:hAnsi="Century Gothic" w:cs="Aharoni"/>
                <w:b/>
                <w:i/>
                <w:sz w:val="18"/>
                <w:szCs w:val="18"/>
                <w:lang w:val="es-ES_tradnl" w:eastAsia="es-ES"/>
              </w:rPr>
              <w:t>FISIOTEPARIA REFORMER, S.L.P</w:t>
            </w:r>
            <w:r w:rsidR="00041867" w:rsidRPr="00041867">
              <w:rPr>
                <w:rFonts w:ascii="Century Gothic" w:eastAsia="Times New Roman" w:hAnsi="Century Gothic" w:cs="Aharoni"/>
                <w:b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2C54AA50" w14:textId="77777777" w:rsidR="002E57B4" w:rsidRDefault="002E57B4" w:rsidP="002E57B4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LA 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CONSEJERA DE FAMILIA</w:t>
            </w: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</w:t>
            </w:r>
          </w:p>
          <w:p w14:paraId="79939D70" w14:textId="4716826C" w:rsidR="009B0CA1" w:rsidRPr="00DB4272" w:rsidRDefault="002E57B4" w:rsidP="002E57B4">
            <w:pPr>
              <w:spacing w:line="360" w:lineRule="auto"/>
              <w:ind w:right="-28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E IGUALDAD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DE OPORTUNIDADES</w:t>
            </w:r>
          </w:p>
        </w:tc>
      </w:tr>
      <w:tr w:rsidR="00CB33FB" w:rsidRPr="00DB4272" w14:paraId="7D8EF215" w14:textId="77777777" w:rsidTr="009D5B63">
        <w:tc>
          <w:tcPr>
            <w:tcW w:w="5103" w:type="dxa"/>
            <w:shd w:val="clear" w:color="auto" w:fill="auto"/>
          </w:tcPr>
          <w:p w14:paraId="44A013C9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5A4A3EBB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6D556CAA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0136A2B5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280CB16D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48F0E551" w14:textId="1D20957B" w:rsidR="009B0CA1" w:rsidRPr="00DB4272" w:rsidRDefault="00041867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Arial"/>
                <w:sz w:val="20"/>
              </w:rPr>
              <w:t xml:space="preserve">Don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Alvaro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Ramallo Peña</w:t>
            </w:r>
          </w:p>
        </w:tc>
        <w:tc>
          <w:tcPr>
            <w:tcW w:w="5104" w:type="dxa"/>
            <w:shd w:val="clear" w:color="auto" w:fill="auto"/>
          </w:tcPr>
          <w:p w14:paraId="4C23D020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9FF7ADE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29195494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BCE7D41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BA813BF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64286A9D" w14:textId="1EB4A786" w:rsidR="009B0CA1" w:rsidRPr="00677903" w:rsidRDefault="002E57B4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Doña </w:t>
            </w:r>
            <w:proofErr w:type="spellStart"/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>Violante</w:t>
            </w:r>
            <w:proofErr w:type="spellEnd"/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 Tomás Olivares</w:t>
            </w:r>
          </w:p>
        </w:tc>
      </w:tr>
    </w:tbl>
    <w:p w14:paraId="3970818B" w14:textId="77777777" w:rsidR="000D055A" w:rsidRPr="00DB4272" w:rsidRDefault="000D055A" w:rsidP="002E57B4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sectPr w:rsidR="000D055A" w:rsidRPr="00DB4272" w:rsidSect="00F926BB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1F5C" w14:textId="77777777" w:rsidR="00822E2C" w:rsidRDefault="00822E2C" w:rsidP="00700371">
      <w:pPr>
        <w:spacing w:after="0" w:line="240" w:lineRule="auto"/>
      </w:pPr>
      <w:r>
        <w:separator/>
      </w:r>
    </w:p>
  </w:endnote>
  <w:endnote w:type="continuationSeparator" w:id="0">
    <w:p w14:paraId="0DC0E224" w14:textId="77777777" w:rsidR="00822E2C" w:rsidRDefault="00822E2C" w:rsidP="007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83529"/>
      <w:docPartObj>
        <w:docPartGallery w:val="Page Numbers (Bottom of Page)"/>
        <w:docPartUnique/>
      </w:docPartObj>
    </w:sdtPr>
    <w:sdtEndPr/>
    <w:sdtContent>
      <w:p w14:paraId="3C4E11A0" w14:textId="77777777" w:rsidR="009E6265" w:rsidRDefault="009E62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B2">
          <w:rPr>
            <w:noProof/>
          </w:rPr>
          <w:t>5</w:t>
        </w:r>
        <w:r>
          <w:fldChar w:fldCharType="end"/>
        </w:r>
      </w:p>
    </w:sdtContent>
  </w:sdt>
  <w:p w14:paraId="1A06FF2B" w14:textId="77777777" w:rsidR="009E6265" w:rsidRDefault="009E6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DD08" w14:textId="77777777" w:rsidR="00822E2C" w:rsidRDefault="00822E2C" w:rsidP="00700371">
      <w:pPr>
        <w:spacing w:after="0" w:line="240" w:lineRule="auto"/>
      </w:pPr>
      <w:r>
        <w:separator/>
      </w:r>
    </w:p>
  </w:footnote>
  <w:footnote w:type="continuationSeparator" w:id="0">
    <w:p w14:paraId="1C3A60C0" w14:textId="77777777" w:rsidR="00822E2C" w:rsidRDefault="00822E2C" w:rsidP="007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1970" w14:textId="41005A04" w:rsidR="009419F7" w:rsidRDefault="00094E3D" w:rsidP="009716EB">
    <w:pPr>
      <w:pStyle w:val="Encabezado"/>
      <w:tabs>
        <w:tab w:val="clear" w:pos="8504"/>
      </w:tabs>
      <w:rPr>
        <w:noProof/>
        <w:lang w:eastAsia="es-ES"/>
      </w:rPr>
    </w:pPr>
    <w:r w:rsidRPr="00094E3D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FC9A16D" wp14:editId="4F5941A3">
          <wp:simplePos x="1076325" y="447675"/>
          <wp:positionH relativeFrom="margin">
            <wp:align>left</wp:align>
          </wp:positionH>
          <wp:positionV relativeFrom="paragraph">
            <wp:posOffset>0</wp:posOffset>
          </wp:positionV>
          <wp:extent cx="810000" cy="824400"/>
          <wp:effectExtent l="0" t="0" r="9525" b="0"/>
          <wp:wrapNone/>
          <wp:docPr id="1" name="Imagen 1" descr="T:\Violencia\mujer\SERVICIO_ VIOLENCIA_GENERO\INMA\Empresas Soc Libre VG\1.-EMPRESAS ADHERIDAS\FISIOTERAPIA REFORMER, S.L.P. - 2018\Logo  Refor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iolencia\mujer\SERVICIO_ VIOLENCIA_GENERO\INMA\Empresas Soc Libre VG\1.-EMPRESAS ADHERIDAS\FISIOTERAPIA REFORMER, S.L.P. - 2018\Logo  Refor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6EB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7B032D2" wp14:editId="4DE58EA7">
          <wp:simplePos x="0" y="0"/>
          <wp:positionH relativeFrom="margin">
            <wp:align>center</wp:align>
          </wp:positionH>
          <wp:positionV relativeFrom="paragraph">
            <wp:posOffset>-71755</wp:posOffset>
          </wp:positionV>
          <wp:extent cx="1130400" cy="856800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MPRES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3D4" w:rsidRPr="007C53D4">
      <w:rPr>
        <w:noProof/>
        <w:lang w:eastAsia="es-ES"/>
      </w:rPr>
      <w:t xml:space="preserve"> </w:t>
    </w:r>
    <w:r w:rsidR="001F7BF2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87A7EC4" wp14:editId="11C112C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1598400" cy="576000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6EB"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AFE"/>
    <w:multiLevelType w:val="hybridMultilevel"/>
    <w:tmpl w:val="C366B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868"/>
    <w:multiLevelType w:val="hybridMultilevel"/>
    <w:tmpl w:val="34420E68"/>
    <w:lvl w:ilvl="0" w:tplc="5DEED07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B41E46"/>
    <w:multiLevelType w:val="hybridMultilevel"/>
    <w:tmpl w:val="C720AD48"/>
    <w:lvl w:ilvl="0" w:tplc="C818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6F2"/>
    <w:multiLevelType w:val="hybridMultilevel"/>
    <w:tmpl w:val="CF44FEB2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793A28"/>
    <w:multiLevelType w:val="hybridMultilevel"/>
    <w:tmpl w:val="3C781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0165"/>
    <w:multiLevelType w:val="hybridMultilevel"/>
    <w:tmpl w:val="7EE81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360E"/>
    <w:multiLevelType w:val="hybridMultilevel"/>
    <w:tmpl w:val="B7E45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D598D"/>
    <w:multiLevelType w:val="hybridMultilevel"/>
    <w:tmpl w:val="6074B53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6"/>
    <w:rsid w:val="000020D1"/>
    <w:rsid w:val="000027AC"/>
    <w:rsid w:val="0004123F"/>
    <w:rsid w:val="00041867"/>
    <w:rsid w:val="0005453C"/>
    <w:rsid w:val="000558D4"/>
    <w:rsid w:val="000741E6"/>
    <w:rsid w:val="0008352F"/>
    <w:rsid w:val="00094E3D"/>
    <w:rsid w:val="00096BF6"/>
    <w:rsid w:val="000B594A"/>
    <w:rsid w:val="000B707C"/>
    <w:rsid w:val="000D055A"/>
    <w:rsid w:val="000D3233"/>
    <w:rsid w:val="000E6AAD"/>
    <w:rsid w:val="000E6E86"/>
    <w:rsid w:val="000F0066"/>
    <w:rsid w:val="00106F20"/>
    <w:rsid w:val="00116F35"/>
    <w:rsid w:val="00137283"/>
    <w:rsid w:val="00141840"/>
    <w:rsid w:val="00146F17"/>
    <w:rsid w:val="00147618"/>
    <w:rsid w:val="00152DE8"/>
    <w:rsid w:val="0016699D"/>
    <w:rsid w:val="001670EC"/>
    <w:rsid w:val="0018453A"/>
    <w:rsid w:val="00190632"/>
    <w:rsid w:val="001927B3"/>
    <w:rsid w:val="001C2C80"/>
    <w:rsid w:val="001D223A"/>
    <w:rsid w:val="001D55D4"/>
    <w:rsid w:val="001F11FB"/>
    <w:rsid w:val="001F7BF2"/>
    <w:rsid w:val="002253A3"/>
    <w:rsid w:val="00244EFF"/>
    <w:rsid w:val="00251973"/>
    <w:rsid w:val="00287420"/>
    <w:rsid w:val="002A7393"/>
    <w:rsid w:val="002C09B2"/>
    <w:rsid w:val="002C446A"/>
    <w:rsid w:val="002E57B4"/>
    <w:rsid w:val="00304920"/>
    <w:rsid w:val="003254D1"/>
    <w:rsid w:val="00361D3F"/>
    <w:rsid w:val="00380602"/>
    <w:rsid w:val="00380714"/>
    <w:rsid w:val="003A303F"/>
    <w:rsid w:val="003A7BD9"/>
    <w:rsid w:val="003B29BA"/>
    <w:rsid w:val="003B58C9"/>
    <w:rsid w:val="003D15A9"/>
    <w:rsid w:val="003E479A"/>
    <w:rsid w:val="00417412"/>
    <w:rsid w:val="004421DD"/>
    <w:rsid w:val="0048761B"/>
    <w:rsid w:val="004E74BA"/>
    <w:rsid w:val="004F2D58"/>
    <w:rsid w:val="0051264D"/>
    <w:rsid w:val="00514F8C"/>
    <w:rsid w:val="0055043B"/>
    <w:rsid w:val="0056566E"/>
    <w:rsid w:val="0057493C"/>
    <w:rsid w:val="00581641"/>
    <w:rsid w:val="00594CCD"/>
    <w:rsid w:val="005A0684"/>
    <w:rsid w:val="005A734A"/>
    <w:rsid w:val="005A7CDD"/>
    <w:rsid w:val="005B76CB"/>
    <w:rsid w:val="005C1BC1"/>
    <w:rsid w:val="005E03BD"/>
    <w:rsid w:val="005E11EB"/>
    <w:rsid w:val="00677903"/>
    <w:rsid w:val="00682EC1"/>
    <w:rsid w:val="00700371"/>
    <w:rsid w:val="00706B6C"/>
    <w:rsid w:val="00721506"/>
    <w:rsid w:val="00752652"/>
    <w:rsid w:val="00782040"/>
    <w:rsid w:val="0078430A"/>
    <w:rsid w:val="007B2B2F"/>
    <w:rsid w:val="007C0646"/>
    <w:rsid w:val="007C53D4"/>
    <w:rsid w:val="007D0E76"/>
    <w:rsid w:val="007E1B9A"/>
    <w:rsid w:val="0080615D"/>
    <w:rsid w:val="00815501"/>
    <w:rsid w:val="00821E62"/>
    <w:rsid w:val="00822E2C"/>
    <w:rsid w:val="00824A6C"/>
    <w:rsid w:val="00825B17"/>
    <w:rsid w:val="008363F8"/>
    <w:rsid w:val="00850919"/>
    <w:rsid w:val="0085248E"/>
    <w:rsid w:val="00855124"/>
    <w:rsid w:val="008718F1"/>
    <w:rsid w:val="00876AEB"/>
    <w:rsid w:val="008A29CD"/>
    <w:rsid w:val="008B2D80"/>
    <w:rsid w:val="008B48AF"/>
    <w:rsid w:val="009039D4"/>
    <w:rsid w:val="009111BE"/>
    <w:rsid w:val="009419F7"/>
    <w:rsid w:val="00943BFD"/>
    <w:rsid w:val="009716EB"/>
    <w:rsid w:val="00982C92"/>
    <w:rsid w:val="00987D89"/>
    <w:rsid w:val="009B0CA1"/>
    <w:rsid w:val="009C7F0F"/>
    <w:rsid w:val="009D528A"/>
    <w:rsid w:val="009D5B63"/>
    <w:rsid w:val="009E6265"/>
    <w:rsid w:val="00A00399"/>
    <w:rsid w:val="00A05039"/>
    <w:rsid w:val="00A20465"/>
    <w:rsid w:val="00A54981"/>
    <w:rsid w:val="00A704E9"/>
    <w:rsid w:val="00AB61C4"/>
    <w:rsid w:val="00AC26C2"/>
    <w:rsid w:val="00AE31C1"/>
    <w:rsid w:val="00AF1740"/>
    <w:rsid w:val="00AF2E66"/>
    <w:rsid w:val="00B007E5"/>
    <w:rsid w:val="00B02D8A"/>
    <w:rsid w:val="00B14FFD"/>
    <w:rsid w:val="00B40F2E"/>
    <w:rsid w:val="00B46F69"/>
    <w:rsid w:val="00B552C5"/>
    <w:rsid w:val="00B80625"/>
    <w:rsid w:val="00BA0F2D"/>
    <w:rsid w:val="00BA5EE9"/>
    <w:rsid w:val="00BA7730"/>
    <w:rsid w:val="00BC40F4"/>
    <w:rsid w:val="00BD06AB"/>
    <w:rsid w:val="00BE3467"/>
    <w:rsid w:val="00BE5EB9"/>
    <w:rsid w:val="00C21B2A"/>
    <w:rsid w:val="00C42DEA"/>
    <w:rsid w:val="00C61E49"/>
    <w:rsid w:val="00C829AC"/>
    <w:rsid w:val="00CB33FB"/>
    <w:rsid w:val="00CB7ED5"/>
    <w:rsid w:val="00CE4256"/>
    <w:rsid w:val="00CE536F"/>
    <w:rsid w:val="00D368D2"/>
    <w:rsid w:val="00D43C34"/>
    <w:rsid w:val="00D63991"/>
    <w:rsid w:val="00D73FEA"/>
    <w:rsid w:val="00D87F85"/>
    <w:rsid w:val="00D92B98"/>
    <w:rsid w:val="00D95D2C"/>
    <w:rsid w:val="00DA366A"/>
    <w:rsid w:val="00DA65BD"/>
    <w:rsid w:val="00DB4272"/>
    <w:rsid w:val="00DE0218"/>
    <w:rsid w:val="00DE1AF5"/>
    <w:rsid w:val="00E23E22"/>
    <w:rsid w:val="00E40974"/>
    <w:rsid w:val="00E47E1F"/>
    <w:rsid w:val="00E51160"/>
    <w:rsid w:val="00E96D52"/>
    <w:rsid w:val="00EE6D44"/>
    <w:rsid w:val="00F123FC"/>
    <w:rsid w:val="00F16381"/>
    <w:rsid w:val="00F23D50"/>
    <w:rsid w:val="00F25EC9"/>
    <w:rsid w:val="00F30DBA"/>
    <w:rsid w:val="00F33D9C"/>
    <w:rsid w:val="00F57107"/>
    <w:rsid w:val="00F62EE5"/>
    <w:rsid w:val="00F72802"/>
    <w:rsid w:val="00F77F60"/>
    <w:rsid w:val="00F90E1D"/>
    <w:rsid w:val="00F926BB"/>
    <w:rsid w:val="00FA10DC"/>
    <w:rsid w:val="00FC04FE"/>
    <w:rsid w:val="00FC1304"/>
    <w:rsid w:val="00FD41B7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2DEDD9"/>
  <w15:docId w15:val="{0476E059-1020-4A58-9DFE-7A87E51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71"/>
  </w:style>
  <w:style w:type="paragraph" w:styleId="Piedepgina">
    <w:name w:val="footer"/>
    <w:basedOn w:val="Normal"/>
    <w:link w:val="Piedepgina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71"/>
  </w:style>
  <w:style w:type="paragraph" w:styleId="Textodeglobo">
    <w:name w:val="Balloon Text"/>
    <w:basedOn w:val="Normal"/>
    <w:link w:val="TextodegloboCar"/>
    <w:uiPriority w:val="99"/>
    <w:semiHidden/>
    <w:unhideWhenUsed/>
    <w:rsid w:val="007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0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CA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61D3F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D3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CE4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16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1536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Begoña Suárez Suárez</dc:creator>
  <cp:lastModifiedBy>ALCAZAR GONZALEZ, INMACULADA</cp:lastModifiedBy>
  <cp:revision>12</cp:revision>
  <cp:lastPrinted>2018-05-29T06:53:00Z</cp:lastPrinted>
  <dcterms:created xsi:type="dcterms:W3CDTF">2018-08-10T05:50:00Z</dcterms:created>
  <dcterms:modified xsi:type="dcterms:W3CDTF">2018-11-22T09:34:00Z</dcterms:modified>
</cp:coreProperties>
</file>